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6AD68" w14:textId="6973E955" w:rsidR="002830BB" w:rsidRPr="002824A2" w:rsidRDefault="00745111" w:rsidP="002824A2">
      <w:pPr>
        <w:spacing w:after="0" w:line="240" w:lineRule="auto"/>
        <w:jc w:val="center"/>
        <w:rPr>
          <w:rFonts w:ascii="Times New Roman" w:hAnsi="Times New Roman" w:cs="Times New Roman"/>
          <w:b/>
          <w:bCs/>
          <w:sz w:val="24"/>
          <w:szCs w:val="24"/>
        </w:rPr>
      </w:pPr>
      <w:r w:rsidRPr="002824A2">
        <w:rPr>
          <w:rFonts w:ascii="Times New Roman" w:hAnsi="Times New Roman" w:cs="Times New Roman"/>
          <w:b/>
          <w:bCs/>
          <w:sz w:val="24"/>
          <w:szCs w:val="24"/>
        </w:rPr>
        <w:t>ПРЕСС-РЕЛИЗ</w:t>
      </w:r>
    </w:p>
    <w:p w14:paraId="1ECB44C9" w14:textId="77777777" w:rsidR="002824A2" w:rsidRPr="00745111" w:rsidRDefault="002824A2" w:rsidP="002824A2">
      <w:pPr>
        <w:spacing w:after="0" w:line="240" w:lineRule="auto"/>
        <w:jc w:val="center"/>
        <w:rPr>
          <w:rFonts w:ascii="Times New Roman" w:hAnsi="Times New Roman" w:cs="Times New Roman"/>
          <w:sz w:val="24"/>
          <w:szCs w:val="24"/>
        </w:rPr>
      </w:pPr>
    </w:p>
    <w:p w14:paraId="1FBB386D" w14:textId="7EF175FE" w:rsidR="00745111" w:rsidRDefault="00745111" w:rsidP="002824A2">
      <w:pPr>
        <w:spacing w:after="0" w:line="276" w:lineRule="auto"/>
        <w:ind w:firstLine="708"/>
        <w:jc w:val="both"/>
        <w:rPr>
          <w:rFonts w:ascii="Times New Roman" w:hAnsi="Times New Roman" w:cs="Times New Roman"/>
          <w:sz w:val="24"/>
          <w:szCs w:val="24"/>
        </w:rPr>
      </w:pPr>
      <w:r w:rsidRPr="00745111">
        <w:rPr>
          <w:rFonts w:ascii="Times New Roman" w:hAnsi="Times New Roman" w:cs="Times New Roman"/>
          <w:sz w:val="24"/>
          <w:szCs w:val="24"/>
        </w:rPr>
        <w:t>Тақыры</w:t>
      </w:r>
      <w:r w:rsidR="00D0300A">
        <w:rPr>
          <w:rFonts w:ascii="Times New Roman" w:hAnsi="Times New Roman" w:cs="Times New Roman"/>
          <w:sz w:val="24"/>
          <w:szCs w:val="24"/>
        </w:rPr>
        <w:t>бы:</w:t>
      </w:r>
      <w:r w:rsidRPr="00745111">
        <w:rPr>
          <w:rFonts w:ascii="Times New Roman" w:hAnsi="Times New Roman" w:cs="Times New Roman"/>
          <w:sz w:val="24"/>
          <w:szCs w:val="24"/>
        </w:rPr>
        <w:t xml:space="preserve"> «Қазіргі білім беру реформалары: әлемдік үрдістер мен үлттық контексті Майкл Фулланның өзгерістер теориясы тұрғысынан талдау»</w:t>
      </w:r>
    </w:p>
    <w:p w14:paraId="6396AE1D" w14:textId="63A8947D" w:rsidR="00745111" w:rsidRDefault="00745111" w:rsidP="00D0300A">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Ұйымдастырушы: Х.Досмұхамедов атындағы Атырау университеті, </w:t>
      </w:r>
      <w:r w:rsidRPr="00745111">
        <w:rPr>
          <w:rFonts w:ascii="Times New Roman" w:hAnsi="Times New Roman" w:cs="Times New Roman"/>
          <w:sz w:val="24"/>
          <w:szCs w:val="24"/>
        </w:rPr>
        <w:t>Физика, математика және ақпараттық технологиялар факультеті</w:t>
      </w:r>
      <w:r>
        <w:rPr>
          <w:rFonts w:ascii="Times New Roman" w:hAnsi="Times New Roman" w:cs="Times New Roman"/>
          <w:sz w:val="24"/>
          <w:szCs w:val="24"/>
        </w:rPr>
        <w:t xml:space="preserve">, </w:t>
      </w:r>
      <w:r w:rsidRPr="00745111">
        <w:rPr>
          <w:rFonts w:ascii="Times New Roman" w:hAnsi="Times New Roman" w:cs="Times New Roman"/>
          <w:sz w:val="24"/>
          <w:szCs w:val="24"/>
        </w:rPr>
        <w:t>Математика және математиканы оқыту әдістемесі кафедрасы</w:t>
      </w:r>
      <w:r>
        <w:rPr>
          <w:rFonts w:ascii="Times New Roman" w:hAnsi="Times New Roman" w:cs="Times New Roman"/>
          <w:sz w:val="24"/>
          <w:szCs w:val="24"/>
        </w:rPr>
        <w:t>.</w:t>
      </w:r>
    </w:p>
    <w:p w14:paraId="65B7ED05" w14:textId="0CC9D4E6" w:rsidR="00745111" w:rsidRPr="00745111" w:rsidRDefault="00745111" w:rsidP="002824A2">
      <w:pPr>
        <w:spacing w:after="0" w:line="276" w:lineRule="auto"/>
        <w:ind w:firstLine="708"/>
        <w:jc w:val="both"/>
        <w:rPr>
          <w:rFonts w:ascii="Times New Roman" w:hAnsi="Times New Roman" w:cs="Times New Roman"/>
          <w:b/>
          <w:bCs/>
          <w:sz w:val="24"/>
          <w:szCs w:val="24"/>
        </w:rPr>
      </w:pPr>
      <w:r>
        <w:rPr>
          <w:rFonts w:ascii="Times New Roman" w:hAnsi="Times New Roman" w:cs="Times New Roman"/>
          <w:sz w:val="24"/>
          <w:szCs w:val="24"/>
        </w:rPr>
        <w:t xml:space="preserve">Формат: </w:t>
      </w:r>
      <w:r w:rsidRPr="00745111">
        <w:rPr>
          <w:rFonts w:ascii="Times New Roman" w:hAnsi="Times New Roman" w:cs="Times New Roman"/>
          <w:sz w:val="24"/>
          <w:szCs w:val="24"/>
        </w:rPr>
        <w:t>Ғылыми әдістемелік семинар</w:t>
      </w:r>
    </w:p>
    <w:p w14:paraId="3495EE5E" w14:textId="7DC9E4C3" w:rsidR="00745111" w:rsidRDefault="00745111" w:rsidP="00D0300A">
      <w:pPr>
        <w:spacing w:after="0" w:line="276" w:lineRule="auto"/>
        <w:ind w:firstLine="708"/>
        <w:jc w:val="both"/>
        <w:rPr>
          <w:rFonts w:ascii="Times New Roman" w:hAnsi="Times New Roman" w:cs="Times New Roman"/>
          <w:sz w:val="24"/>
          <w:szCs w:val="24"/>
        </w:rPr>
      </w:pPr>
      <w:r w:rsidRPr="00745111">
        <w:rPr>
          <w:rFonts w:ascii="Times New Roman" w:hAnsi="Times New Roman" w:cs="Times New Roman"/>
          <w:sz w:val="24"/>
          <w:szCs w:val="24"/>
        </w:rPr>
        <w:t xml:space="preserve">Жоғары оқу орнында магистранттардың қатысуымен білім беру реформаларына арналған ғылыми-әдістемелік семинар өткізу жоспарлануда. Іс-шараның негізгі мақсаты </w:t>
      </w:r>
      <w:r>
        <w:rPr>
          <w:rFonts w:ascii="Times New Roman" w:hAnsi="Times New Roman" w:cs="Times New Roman"/>
          <w:sz w:val="24"/>
          <w:szCs w:val="24"/>
        </w:rPr>
        <w:t>-</w:t>
      </w:r>
      <w:r w:rsidRPr="00745111">
        <w:rPr>
          <w:rFonts w:ascii="Times New Roman" w:hAnsi="Times New Roman" w:cs="Times New Roman"/>
          <w:sz w:val="24"/>
          <w:szCs w:val="24"/>
        </w:rPr>
        <w:t xml:space="preserve"> қазіргі білім беру жүйесіндегі өзгерістерді ғылыми тұрғыдан талдау, әлемдік тәжірибемен салыстыру және теориялық тұжырымдарды практикамен байланыстыру.</w:t>
      </w:r>
      <w:r>
        <w:rPr>
          <w:rFonts w:ascii="Times New Roman" w:hAnsi="Times New Roman" w:cs="Times New Roman"/>
          <w:sz w:val="24"/>
          <w:szCs w:val="24"/>
        </w:rPr>
        <w:t xml:space="preserve"> </w:t>
      </w:r>
      <w:r w:rsidRPr="00745111">
        <w:rPr>
          <w:rFonts w:ascii="Times New Roman" w:hAnsi="Times New Roman" w:cs="Times New Roman"/>
          <w:sz w:val="24"/>
          <w:szCs w:val="24"/>
        </w:rPr>
        <w:t>Семинар барысында магистранттар білім беру реформаларын талдау, салыстыру және интерпретациялау бағытында баяндамалар жасайды деп күтілуде. Қатысушылар заманауи білім беру жүйесіндегі өзекті мәселелерді көтеріп, оларды ғылыми негізде талқылайды. Сонымен қатар, пікірталас алаңында магистранттардың сыни ойлау, ғылыми пікір білдіру және дәлелді талқылау дағдыларын дамытуға ерекше назар аударылады.</w:t>
      </w:r>
      <w:r>
        <w:rPr>
          <w:rFonts w:ascii="Times New Roman" w:hAnsi="Times New Roman" w:cs="Times New Roman"/>
          <w:sz w:val="24"/>
          <w:szCs w:val="24"/>
        </w:rPr>
        <w:t xml:space="preserve"> </w:t>
      </w:r>
    </w:p>
    <w:p w14:paraId="26A27184" w14:textId="5FC8C762" w:rsidR="00745111" w:rsidRPr="00745111" w:rsidRDefault="00745111" w:rsidP="002824A2">
      <w:pPr>
        <w:spacing w:after="0" w:line="276" w:lineRule="auto"/>
        <w:ind w:firstLine="708"/>
        <w:jc w:val="both"/>
        <w:rPr>
          <w:rFonts w:ascii="Times New Roman" w:hAnsi="Times New Roman" w:cs="Times New Roman"/>
          <w:sz w:val="24"/>
          <w:szCs w:val="24"/>
        </w:rPr>
      </w:pPr>
      <w:r w:rsidRPr="00745111">
        <w:rPr>
          <w:rFonts w:ascii="Times New Roman" w:hAnsi="Times New Roman" w:cs="Times New Roman"/>
          <w:sz w:val="24"/>
          <w:szCs w:val="24"/>
        </w:rPr>
        <w:t>Іс-шара нәтижесінде магистранттар теориялық білімдерін практикамен байланыстырып, білім беру жүйесіндегі өзгерістерді терең түсінуге мүмкіндік алады деп күтілуде. Сондай-ақ, семинар барысында алынған білім мен тәжірибе олардың болашақ кәсіби қызметінде, ғылыми зерттеулерінде және педагогикалық тәжірибесінде тиімді қолдануға негіз болады.</w:t>
      </w:r>
    </w:p>
    <w:p w14:paraId="40E9ACC5" w14:textId="77777777" w:rsidR="00745111" w:rsidRPr="00745111" w:rsidRDefault="00745111" w:rsidP="00745111">
      <w:pPr>
        <w:spacing w:after="0" w:line="240" w:lineRule="auto"/>
        <w:jc w:val="both"/>
        <w:rPr>
          <w:rFonts w:ascii="Times New Roman" w:hAnsi="Times New Roman" w:cs="Times New Roman"/>
          <w:sz w:val="24"/>
          <w:szCs w:val="24"/>
        </w:rPr>
      </w:pPr>
    </w:p>
    <w:p w14:paraId="5F95D6E8" w14:textId="77777777" w:rsidR="00745111" w:rsidRPr="00745111" w:rsidRDefault="00745111" w:rsidP="00745111">
      <w:pPr>
        <w:spacing w:after="0" w:line="240" w:lineRule="auto"/>
        <w:jc w:val="both"/>
        <w:rPr>
          <w:rFonts w:ascii="Times New Roman" w:hAnsi="Times New Roman" w:cs="Times New Roman"/>
          <w:sz w:val="24"/>
          <w:szCs w:val="24"/>
        </w:rPr>
      </w:pPr>
    </w:p>
    <w:p w14:paraId="12627E37" w14:textId="77777777" w:rsidR="00745111" w:rsidRPr="00745111" w:rsidRDefault="00745111" w:rsidP="00745111">
      <w:pPr>
        <w:spacing w:after="0" w:line="240" w:lineRule="auto"/>
        <w:jc w:val="both"/>
        <w:rPr>
          <w:rFonts w:ascii="Times New Roman" w:hAnsi="Times New Roman" w:cs="Times New Roman"/>
          <w:b/>
          <w:bCs/>
          <w:sz w:val="24"/>
          <w:szCs w:val="24"/>
        </w:rPr>
      </w:pPr>
    </w:p>
    <w:p w14:paraId="17B8FCE7" w14:textId="6790C817" w:rsidR="00745111" w:rsidRPr="00745111" w:rsidRDefault="00745111" w:rsidP="00745111">
      <w:pPr>
        <w:spacing w:after="0" w:line="240" w:lineRule="auto"/>
        <w:jc w:val="both"/>
        <w:rPr>
          <w:rFonts w:ascii="Times New Roman" w:hAnsi="Times New Roman" w:cs="Times New Roman"/>
          <w:b/>
          <w:bCs/>
          <w:sz w:val="24"/>
          <w:szCs w:val="24"/>
        </w:rPr>
      </w:pPr>
    </w:p>
    <w:p w14:paraId="38E4C57D" w14:textId="6C706F4F" w:rsidR="00745111" w:rsidRPr="00745111" w:rsidRDefault="00745111"/>
    <w:p w14:paraId="131E24F8" w14:textId="77777777" w:rsidR="00745111" w:rsidRDefault="00745111"/>
    <w:sectPr w:rsidR="007451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80E"/>
    <w:rsid w:val="002824A2"/>
    <w:rsid w:val="002830BB"/>
    <w:rsid w:val="003972A3"/>
    <w:rsid w:val="005F5996"/>
    <w:rsid w:val="00745111"/>
    <w:rsid w:val="0096280E"/>
    <w:rsid w:val="00BA058A"/>
    <w:rsid w:val="00D030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22392"/>
  <w15:chartTrackingRefBased/>
  <w15:docId w15:val="{5B9A5C81-15FA-4E9A-88E9-8215513DC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kk-KZ"/>
    </w:rPr>
  </w:style>
  <w:style w:type="paragraph" w:styleId="1">
    <w:name w:val="heading 1"/>
    <w:basedOn w:val="a"/>
    <w:next w:val="a"/>
    <w:link w:val="10"/>
    <w:uiPriority w:val="9"/>
    <w:qFormat/>
    <w:rsid w:val="0096280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6280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6280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96280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96280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96280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6280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6280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6280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6280E"/>
    <w:rPr>
      <w:rFonts w:asciiTheme="majorHAnsi" w:eastAsiaTheme="majorEastAsia" w:hAnsiTheme="majorHAnsi" w:cstheme="majorBidi"/>
      <w:color w:val="2F5496" w:themeColor="accent1" w:themeShade="BF"/>
      <w:sz w:val="40"/>
      <w:szCs w:val="40"/>
      <w:lang w:val="kk-KZ"/>
    </w:rPr>
  </w:style>
  <w:style w:type="character" w:customStyle="1" w:styleId="20">
    <w:name w:val="Заголовок 2 Знак"/>
    <w:basedOn w:val="a0"/>
    <w:link w:val="2"/>
    <w:uiPriority w:val="9"/>
    <w:semiHidden/>
    <w:rsid w:val="0096280E"/>
    <w:rPr>
      <w:rFonts w:asciiTheme="majorHAnsi" w:eastAsiaTheme="majorEastAsia" w:hAnsiTheme="majorHAnsi" w:cstheme="majorBidi"/>
      <w:color w:val="2F5496" w:themeColor="accent1" w:themeShade="BF"/>
      <w:sz w:val="32"/>
      <w:szCs w:val="32"/>
      <w:lang w:val="kk-KZ"/>
    </w:rPr>
  </w:style>
  <w:style w:type="character" w:customStyle="1" w:styleId="30">
    <w:name w:val="Заголовок 3 Знак"/>
    <w:basedOn w:val="a0"/>
    <w:link w:val="3"/>
    <w:uiPriority w:val="9"/>
    <w:semiHidden/>
    <w:rsid w:val="0096280E"/>
    <w:rPr>
      <w:rFonts w:eastAsiaTheme="majorEastAsia" w:cstheme="majorBidi"/>
      <w:color w:val="2F5496" w:themeColor="accent1" w:themeShade="BF"/>
      <w:sz w:val="28"/>
      <w:szCs w:val="28"/>
      <w:lang w:val="kk-KZ"/>
    </w:rPr>
  </w:style>
  <w:style w:type="character" w:customStyle="1" w:styleId="40">
    <w:name w:val="Заголовок 4 Знак"/>
    <w:basedOn w:val="a0"/>
    <w:link w:val="4"/>
    <w:uiPriority w:val="9"/>
    <w:semiHidden/>
    <w:rsid w:val="0096280E"/>
    <w:rPr>
      <w:rFonts w:eastAsiaTheme="majorEastAsia" w:cstheme="majorBidi"/>
      <w:i/>
      <w:iCs/>
      <w:color w:val="2F5496" w:themeColor="accent1" w:themeShade="BF"/>
      <w:lang w:val="kk-KZ"/>
    </w:rPr>
  </w:style>
  <w:style w:type="character" w:customStyle="1" w:styleId="50">
    <w:name w:val="Заголовок 5 Знак"/>
    <w:basedOn w:val="a0"/>
    <w:link w:val="5"/>
    <w:uiPriority w:val="9"/>
    <w:semiHidden/>
    <w:rsid w:val="0096280E"/>
    <w:rPr>
      <w:rFonts w:eastAsiaTheme="majorEastAsia" w:cstheme="majorBidi"/>
      <w:color w:val="2F5496" w:themeColor="accent1" w:themeShade="BF"/>
      <w:lang w:val="kk-KZ"/>
    </w:rPr>
  </w:style>
  <w:style w:type="character" w:customStyle="1" w:styleId="60">
    <w:name w:val="Заголовок 6 Знак"/>
    <w:basedOn w:val="a0"/>
    <w:link w:val="6"/>
    <w:uiPriority w:val="9"/>
    <w:semiHidden/>
    <w:rsid w:val="0096280E"/>
    <w:rPr>
      <w:rFonts w:eastAsiaTheme="majorEastAsia" w:cstheme="majorBidi"/>
      <w:i/>
      <w:iCs/>
      <w:color w:val="595959" w:themeColor="text1" w:themeTint="A6"/>
      <w:lang w:val="kk-KZ"/>
    </w:rPr>
  </w:style>
  <w:style w:type="character" w:customStyle="1" w:styleId="70">
    <w:name w:val="Заголовок 7 Знак"/>
    <w:basedOn w:val="a0"/>
    <w:link w:val="7"/>
    <w:uiPriority w:val="9"/>
    <w:semiHidden/>
    <w:rsid w:val="0096280E"/>
    <w:rPr>
      <w:rFonts w:eastAsiaTheme="majorEastAsia" w:cstheme="majorBidi"/>
      <w:color w:val="595959" w:themeColor="text1" w:themeTint="A6"/>
      <w:lang w:val="kk-KZ"/>
    </w:rPr>
  </w:style>
  <w:style w:type="character" w:customStyle="1" w:styleId="80">
    <w:name w:val="Заголовок 8 Знак"/>
    <w:basedOn w:val="a0"/>
    <w:link w:val="8"/>
    <w:uiPriority w:val="9"/>
    <w:semiHidden/>
    <w:rsid w:val="0096280E"/>
    <w:rPr>
      <w:rFonts w:eastAsiaTheme="majorEastAsia" w:cstheme="majorBidi"/>
      <w:i/>
      <w:iCs/>
      <w:color w:val="272727" w:themeColor="text1" w:themeTint="D8"/>
      <w:lang w:val="kk-KZ"/>
    </w:rPr>
  </w:style>
  <w:style w:type="character" w:customStyle="1" w:styleId="90">
    <w:name w:val="Заголовок 9 Знак"/>
    <w:basedOn w:val="a0"/>
    <w:link w:val="9"/>
    <w:uiPriority w:val="9"/>
    <w:semiHidden/>
    <w:rsid w:val="0096280E"/>
    <w:rPr>
      <w:rFonts w:eastAsiaTheme="majorEastAsia" w:cstheme="majorBidi"/>
      <w:color w:val="272727" w:themeColor="text1" w:themeTint="D8"/>
      <w:lang w:val="kk-KZ"/>
    </w:rPr>
  </w:style>
  <w:style w:type="paragraph" w:styleId="a3">
    <w:name w:val="Title"/>
    <w:basedOn w:val="a"/>
    <w:next w:val="a"/>
    <w:link w:val="a4"/>
    <w:uiPriority w:val="10"/>
    <w:qFormat/>
    <w:rsid w:val="009628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6280E"/>
    <w:rPr>
      <w:rFonts w:asciiTheme="majorHAnsi" w:eastAsiaTheme="majorEastAsia" w:hAnsiTheme="majorHAnsi" w:cstheme="majorBidi"/>
      <w:spacing w:val="-10"/>
      <w:kern w:val="28"/>
      <w:sz w:val="56"/>
      <w:szCs w:val="56"/>
      <w:lang w:val="kk-KZ"/>
    </w:rPr>
  </w:style>
  <w:style w:type="paragraph" w:styleId="a5">
    <w:name w:val="Subtitle"/>
    <w:basedOn w:val="a"/>
    <w:next w:val="a"/>
    <w:link w:val="a6"/>
    <w:uiPriority w:val="11"/>
    <w:qFormat/>
    <w:rsid w:val="0096280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6280E"/>
    <w:rPr>
      <w:rFonts w:eastAsiaTheme="majorEastAsia" w:cstheme="majorBidi"/>
      <w:color w:val="595959" w:themeColor="text1" w:themeTint="A6"/>
      <w:spacing w:val="15"/>
      <w:sz w:val="28"/>
      <w:szCs w:val="28"/>
      <w:lang w:val="kk-KZ"/>
    </w:rPr>
  </w:style>
  <w:style w:type="paragraph" w:styleId="21">
    <w:name w:val="Quote"/>
    <w:basedOn w:val="a"/>
    <w:next w:val="a"/>
    <w:link w:val="22"/>
    <w:uiPriority w:val="29"/>
    <w:qFormat/>
    <w:rsid w:val="0096280E"/>
    <w:pPr>
      <w:spacing w:before="160"/>
      <w:jc w:val="center"/>
    </w:pPr>
    <w:rPr>
      <w:i/>
      <w:iCs/>
      <w:color w:val="404040" w:themeColor="text1" w:themeTint="BF"/>
    </w:rPr>
  </w:style>
  <w:style w:type="character" w:customStyle="1" w:styleId="22">
    <w:name w:val="Цитата 2 Знак"/>
    <w:basedOn w:val="a0"/>
    <w:link w:val="21"/>
    <w:uiPriority w:val="29"/>
    <w:rsid w:val="0096280E"/>
    <w:rPr>
      <w:i/>
      <w:iCs/>
      <w:color w:val="404040" w:themeColor="text1" w:themeTint="BF"/>
      <w:lang w:val="kk-KZ"/>
    </w:rPr>
  </w:style>
  <w:style w:type="paragraph" w:styleId="a7">
    <w:name w:val="List Paragraph"/>
    <w:basedOn w:val="a"/>
    <w:uiPriority w:val="34"/>
    <w:qFormat/>
    <w:rsid w:val="0096280E"/>
    <w:pPr>
      <w:ind w:left="720"/>
      <w:contextualSpacing/>
    </w:pPr>
  </w:style>
  <w:style w:type="character" w:styleId="a8">
    <w:name w:val="Intense Emphasis"/>
    <w:basedOn w:val="a0"/>
    <w:uiPriority w:val="21"/>
    <w:qFormat/>
    <w:rsid w:val="0096280E"/>
    <w:rPr>
      <w:i/>
      <w:iCs/>
      <w:color w:val="2F5496" w:themeColor="accent1" w:themeShade="BF"/>
    </w:rPr>
  </w:style>
  <w:style w:type="paragraph" w:styleId="a9">
    <w:name w:val="Intense Quote"/>
    <w:basedOn w:val="a"/>
    <w:next w:val="a"/>
    <w:link w:val="aa"/>
    <w:uiPriority w:val="30"/>
    <w:qFormat/>
    <w:rsid w:val="009628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96280E"/>
    <w:rPr>
      <w:i/>
      <w:iCs/>
      <w:color w:val="2F5496" w:themeColor="accent1" w:themeShade="BF"/>
      <w:lang w:val="kk-KZ"/>
    </w:rPr>
  </w:style>
  <w:style w:type="character" w:styleId="ab">
    <w:name w:val="Intense Reference"/>
    <w:basedOn w:val="a0"/>
    <w:uiPriority w:val="32"/>
    <w:qFormat/>
    <w:rsid w:val="0096280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1</Pages>
  <Words>211</Words>
  <Characters>1206</Characters>
  <Application>Microsoft Office Word</Application>
  <DocSecurity>0</DocSecurity>
  <Lines>10</Lines>
  <Paragraphs>2</Paragraphs>
  <ScaleCrop>false</ScaleCrop>
  <Company>SPecialiST RePack</Company>
  <LinksUpToDate>false</LinksUpToDate>
  <CharactersWithSpaces>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Suikimdi Kuanyshova</dc:creator>
  <cp:keywords/>
  <dc:description/>
  <cp:lastModifiedBy>Послевуз</cp:lastModifiedBy>
  <cp:revision>5</cp:revision>
  <dcterms:created xsi:type="dcterms:W3CDTF">2026-04-02T14:22:00Z</dcterms:created>
  <dcterms:modified xsi:type="dcterms:W3CDTF">2026-04-06T06:52:00Z</dcterms:modified>
</cp:coreProperties>
</file>